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546" w:rsidRDefault="00EC1546" w:rsidP="00EC1546">
      <w:pPr>
        <w:spacing w:after="0"/>
        <w:jc w:val="center"/>
        <w:rPr>
          <w:rFonts w:ascii="Calibri" w:hAnsi="Calibri" w:cs="Calibri"/>
          <w:b/>
          <w:bCs/>
          <w:sz w:val="28"/>
          <w:szCs w:val="28"/>
        </w:rPr>
      </w:pPr>
      <w:r>
        <w:rPr>
          <w:rFonts w:ascii="Calibri" w:hAnsi="Calibri" w:cs="Calibri"/>
          <w:b/>
          <w:bCs/>
          <w:noProof/>
          <w:sz w:val="28"/>
          <w:szCs w:val="28"/>
        </w:rPr>
        <w:drawing>
          <wp:inline distT="0" distB="0" distL="0" distR="0" wp14:anchorId="5C87DEAB" wp14:editId="63762368">
            <wp:extent cx="3476625" cy="1000125"/>
            <wp:effectExtent l="0" t="0" r="9525" b="9525"/>
            <wp:docPr id="10" name="Picture 10" descr="C:\Users\dawn\AppData\Local\Microsoft\Windows\INetCache\Content.MSO\996153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AppData\Local\Microsoft\Windows\INetCache\Content.MSO\9961535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1000125"/>
                    </a:xfrm>
                    <a:prstGeom prst="rect">
                      <a:avLst/>
                    </a:prstGeom>
                    <a:noFill/>
                    <a:ln>
                      <a:noFill/>
                    </a:ln>
                  </pic:spPr>
                </pic:pic>
              </a:graphicData>
            </a:graphic>
          </wp:inline>
        </w:drawing>
      </w:r>
    </w:p>
    <w:p w:rsidR="00EC1546" w:rsidRDefault="00EC1546" w:rsidP="00EC1546">
      <w:pPr>
        <w:spacing w:after="0"/>
        <w:jc w:val="center"/>
        <w:rPr>
          <w:rFonts w:ascii="Arial" w:hAnsi="Arial" w:cs="Arial"/>
          <w:color w:val="000000"/>
          <w:shd w:val="clear" w:color="auto" w:fill="FFFFFF"/>
        </w:rPr>
      </w:pPr>
    </w:p>
    <w:p w:rsidR="00EC1546" w:rsidRPr="00A707D3" w:rsidRDefault="00EC1546" w:rsidP="00EC1546">
      <w:pPr>
        <w:spacing w:after="0"/>
        <w:jc w:val="center"/>
        <w:rPr>
          <w:rFonts w:ascii="Calibri" w:hAnsi="Calibri" w:cs="Calibri"/>
          <w:b/>
          <w:bCs/>
          <w:sz w:val="28"/>
          <w:szCs w:val="28"/>
        </w:rPr>
      </w:pPr>
      <w:r>
        <w:rPr>
          <w:rFonts w:ascii="Arial" w:hAnsi="Arial" w:cs="Arial"/>
          <w:b/>
          <w:color w:val="000000"/>
          <w:shd w:val="clear" w:color="auto" w:fill="FFFFFF"/>
        </w:rPr>
        <w:t>FRAMEWORK</w:t>
      </w:r>
      <w:r w:rsidRPr="00A707D3">
        <w:rPr>
          <w:rFonts w:ascii="Arial" w:hAnsi="Arial" w:cs="Arial"/>
          <w:b/>
          <w:color w:val="000000"/>
          <w:shd w:val="clear" w:color="auto" w:fill="FFFFFF"/>
        </w:rPr>
        <w:br/>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4"/>
        <w:gridCol w:w="2690"/>
        <w:gridCol w:w="2984"/>
        <w:gridCol w:w="2786"/>
        <w:gridCol w:w="2748"/>
      </w:tblGrid>
      <w:tr w:rsidR="00EC1546" w:rsidRPr="00BC422E" w:rsidTr="00B47622">
        <w:trPr>
          <w:trHeight w:val="300"/>
          <w:jc w:val="center"/>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b/>
                <w:bCs/>
                <w:kern w:val="0"/>
                <w:sz w:val="24"/>
                <w:szCs w:val="24"/>
                <w:lang w:eastAsia="en-GB"/>
                <w14:ligatures w14:val="none"/>
              </w:rPr>
              <w:t>What is the issue?</w:t>
            </w: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EC1546">
            <w:pPr>
              <w:numPr>
                <w:ilvl w:val="0"/>
                <w:numId w:val="1"/>
              </w:numPr>
              <w:tabs>
                <w:tab w:val="clear" w:pos="720"/>
              </w:tabs>
              <w:spacing w:after="0" w:line="240" w:lineRule="auto"/>
              <w:ind w:left="269" w:hanging="14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How does it specifically impact on women? </w:t>
            </w:r>
          </w:p>
          <w:p w:rsidR="00EC1546" w:rsidRPr="00BC422E" w:rsidRDefault="00EC1546" w:rsidP="00EC1546">
            <w:pPr>
              <w:numPr>
                <w:ilvl w:val="0"/>
                <w:numId w:val="2"/>
              </w:numPr>
              <w:tabs>
                <w:tab w:val="clear" w:pos="720"/>
              </w:tabs>
              <w:spacing w:after="0" w:line="240" w:lineRule="auto"/>
              <w:ind w:left="269" w:hanging="14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Do particular communities of women experience this issue differently / more acutely? </w:t>
            </w:r>
          </w:p>
          <w:p w:rsidR="00EC1546" w:rsidRPr="00BC422E" w:rsidRDefault="00EC1546" w:rsidP="00EC1546">
            <w:pPr>
              <w:numPr>
                <w:ilvl w:val="0"/>
                <w:numId w:val="3"/>
              </w:numPr>
              <w:tabs>
                <w:tab w:val="clear" w:pos="720"/>
              </w:tabs>
              <w:spacing w:after="0" w:line="240" w:lineRule="auto"/>
              <w:ind w:left="269" w:hanging="14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What specific Human Rights are being violated? </w:t>
            </w:r>
          </w:p>
          <w:p w:rsidR="00EC1546" w:rsidRPr="00BC422E" w:rsidRDefault="00EC1546" w:rsidP="00EC1546">
            <w:pPr>
              <w:numPr>
                <w:ilvl w:val="0"/>
                <w:numId w:val="4"/>
              </w:numPr>
              <w:tabs>
                <w:tab w:val="clear" w:pos="720"/>
              </w:tabs>
              <w:spacing w:after="0" w:line="240" w:lineRule="auto"/>
              <w:ind w:left="269" w:hanging="14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Is there adequate research on women’s experience of the issue that can be used as evidence. </w:t>
            </w:r>
          </w:p>
          <w:p w:rsidR="00EC1546" w:rsidRPr="00BC422E" w:rsidRDefault="00EC1546" w:rsidP="00B47622">
            <w:pPr>
              <w:spacing w:after="0" w:line="240" w:lineRule="auto"/>
              <w:jc w:val="center"/>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b/>
                <w:bCs/>
                <w:kern w:val="0"/>
                <w:sz w:val="24"/>
                <w:szCs w:val="24"/>
                <w:lang w:eastAsia="en-GB"/>
                <w14:ligatures w14:val="none"/>
              </w:rPr>
              <w:t>What action is required?</w:t>
            </w: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EC1546">
            <w:pPr>
              <w:numPr>
                <w:ilvl w:val="0"/>
                <w:numId w:val="5"/>
              </w:numPr>
              <w:tabs>
                <w:tab w:val="clear" w:pos="720"/>
              </w:tabs>
              <w:spacing w:after="0" w:line="240" w:lineRule="auto"/>
              <w:ind w:left="127" w:hanging="128"/>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 xml:space="preserve">Try to be specific. Having a </w:t>
            </w:r>
            <w:proofErr w:type="gramStart"/>
            <w:r w:rsidRPr="00BC422E">
              <w:rPr>
                <w:rFonts w:ascii="Arial" w:eastAsia="Times New Roman" w:hAnsi="Arial" w:cs="Arial"/>
                <w:kern w:val="0"/>
                <w:sz w:val="24"/>
                <w:szCs w:val="24"/>
                <w:lang w:eastAsia="en-GB"/>
                <w14:ligatures w14:val="none"/>
              </w:rPr>
              <w:t>long term</w:t>
            </w:r>
            <w:proofErr w:type="gramEnd"/>
            <w:r w:rsidRPr="00BC422E">
              <w:rPr>
                <w:rFonts w:ascii="Arial" w:eastAsia="Times New Roman" w:hAnsi="Arial" w:cs="Arial"/>
                <w:kern w:val="0"/>
                <w:sz w:val="24"/>
                <w:szCs w:val="24"/>
                <w:lang w:eastAsia="en-GB"/>
                <w14:ligatures w14:val="none"/>
              </w:rPr>
              <w:t xml:space="preserve"> vision is important, but short term outcomes will be more constructive. </w:t>
            </w:r>
          </w:p>
          <w:p w:rsidR="00EC1546" w:rsidRPr="00BC422E" w:rsidRDefault="00EC1546" w:rsidP="00EC1546">
            <w:pPr>
              <w:numPr>
                <w:ilvl w:val="0"/>
                <w:numId w:val="6"/>
              </w:numPr>
              <w:tabs>
                <w:tab w:val="clear" w:pos="720"/>
              </w:tabs>
              <w:spacing w:after="0" w:line="240" w:lineRule="auto"/>
              <w:ind w:left="127" w:hanging="128"/>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Are your desired outcomes achievable? </w:t>
            </w:r>
          </w:p>
          <w:p w:rsidR="00EC1546" w:rsidRPr="00BC422E" w:rsidRDefault="00EC1546" w:rsidP="00B47622">
            <w:pPr>
              <w:spacing w:after="0" w:line="240" w:lineRule="auto"/>
              <w:ind w:left="127" w:hanging="128"/>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ind w:left="127" w:hanging="128"/>
              <w:jc w:val="center"/>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b/>
                <w:bCs/>
                <w:kern w:val="0"/>
                <w:sz w:val="24"/>
                <w:szCs w:val="24"/>
                <w:lang w:eastAsia="en-GB"/>
                <w14:ligatures w14:val="none"/>
              </w:rPr>
              <w:t>Who are the duty bearers?</w:t>
            </w: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EC1546">
            <w:pPr>
              <w:numPr>
                <w:ilvl w:val="0"/>
                <w:numId w:val="7"/>
              </w:numPr>
              <w:tabs>
                <w:tab w:val="clear" w:pos="720"/>
              </w:tabs>
              <w:spacing w:after="0" w:line="240" w:lineRule="auto"/>
              <w:ind w:left="259" w:hanging="171"/>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Make sure you identify the Duty Bearers that can influence change. This might not always be who you think it is. Elected Representatives, such as Councillors may help you, but it may be council officers for example who will actually be responsible for the change you require. </w:t>
            </w:r>
          </w:p>
          <w:p w:rsidR="00EC1546" w:rsidRPr="00BC422E" w:rsidRDefault="00EC1546" w:rsidP="00B47622">
            <w:pPr>
              <w:spacing w:after="0" w:line="240" w:lineRule="auto"/>
              <w:jc w:val="center"/>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b/>
                <w:bCs/>
                <w:kern w:val="0"/>
                <w:sz w:val="24"/>
                <w:szCs w:val="24"/>
                <w:lang w:eastAsia="en-GB"/>
                <w14:ligatures w14:val="none"/>
              </w:rPr>
              <w:t>What are the expected completion dates for action to be taken?</w:t>
            </w: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jc w:val="center"/>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EC1546">
            <w:pPr>
              <w:numPr>
                <w:ilvl w:val="0"/>
                <w:numId w:val="8"/>
              </w:numPr>
              <w:tabs>
                <w:tab w:val="clear" w:pos="720"/>
              </w:tabs>
              <w:spacing w:after="0" w:line="240" w:lineRule="auto"/>
              <w:ind w:left="362" w:hanging="14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Make sure timeframes are achievable.  </w:t>
            </w:r>
          </w:p>
          <w:p w:rsidR="00EC1546" w:rsidRPr="00BC422E" w:rsidRDefault="00EC1546" w:rsidP="00EC1546">
            <w:pPr>
              <w:numPr>
                <w:ilvl w:val="0"/>
                <w:numId w:val="9"/>
              </w:numPr>
              <w:tabs>
                <w:tab w:val="clear" w:pos="720"/>
              </w:tabs>
              <w:spacing w:after="0" w:line="240" w:lineRule="auto"/>
              <w:ind w:left="362" w:hanging="14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Remember to include time for Duty Bearers to investigate what can be achieved. It is a good idea to speak to them before setting your timeframe, although you should also consider how important it is for women for change to be achieved as soon as possible.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b/>
                <w:bCs/>
                <w:kern w:val="0"/>
                <w:sz w:val="24"/>
                <w:szCs w:val="24"/>
                <w:lang w:eastAsia="en-GB"/>
                <w14:ligatures w14:val="none"/>
              </w:rPr>
              <w:t>How will you report back?</w:t>
            </w: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B47622">
            <w:pPr>
              <w:spacing w:after="0" w:line="240" w:lineRule="auto"/>
              <w:textAlignment w:val="baseline"/>
              <w:rPr>
                <w:rFonts w:ascii="Segoe UI" w:eastAsia="Times New Roman" w:hAnsi="Segoe UI" w:cs="Segoe UI"/>
                <w:kern w:val="0"/>
                <w:sz w:val="18"/>
                <w:szCs w:val="18"/>
                <w:lang w:eastAsia="en-GB"/>
                <w14:ligatures w14:val="none"/>
              </w:rPr>
            </w:pPr>
            <w:r w:rsidRPr="00BC422E">
              <w:rPr>
                <w:rFonts w:ascii="Arial" w:eastAsia="Times New Roman" w:hAnsi="Arial" w:cs="Arial"/>
                <w:kern w:val="0"/>
                <w:sz w:val="24"/>
                <w:szCs w:val="24"/>
                <w:lang w:eastAsia="en-GB"/>
                <w14:ligatures w14:val="none"/>
              </w:rPr>
              <w:t> </w:t>
            </w:r>
          </w:p>
          <w:p w:rsidR="00EC1546" w:rsidRPr="00BC422E" w:rsidRDefault="00EC1546" w:rsidP="00EC1546">
            <w:pPr>
              <w:numPr>
                <w:ilvl w:val="0"/>
                <w:numId w:val="10"/>
              </w:numPr>
              <w:tabs>
                <w:tab w:val="clear" w:pos="720"/>
              </w:tabs>
              <w:spacing w:after="0" w:line="240" w:lineRule="auto"/>
              <w:ind w:left="263" w:hanging="23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Make sure any report back is accessible to the women who have been involved, but also to any specific group of women the issue affects. </w:t>
            </w:r>
          </w:p>
          <w:p w:rsidR="00EC1546" w:rsidRPr="00BC422E" w:rsidRDefault="00EC1546" w:rsidP="00EC1546">
            <w:pPr>
              <w:numPr>
                <w:ilvl w:val="0"/>
                <w:numId w:val="11"/>
              </w:numPr>
              <w:tabs>
                <w:tab w:val="clear" w:pos="720"/>
              </w:tabs>
              <w:spacing w:after="0" w:line="240" w:lineRule="auto"/>
              <w:ind w:left="263" w:hanging="232"/>
              <w:textAlignment w:val="baseline"/>
              <w:rPr>
                <w:rFonts w:ascii="Arial" w:eastAsia="Times New Roman" w:hAnsi="Arial" w:cs="Arial"/>
                <w:kern w:val="0"/>
                <w:sz w:val="24"/>
                <w:szCs w:val="24"/>
                <w:lang w:eastAsia="en-GB"/>
                <w14:ligatures w14:val="none"/>
              </w:rPr>
            </w:pPr>
            <w:r w:rsidRPr="00BC422E">
              <w:rPr>
                <w:rFonts w:ascii="Arial" w:eastAsia="Times New Roman" w:hAnsi="Arial" w:cs="Arial"/>
                <w:kern w:val="0"/>
                <w:sz w:val="24"/>
                <w:szCs w:val="24"/>
                <w:lang w:eastAsia="en-GB"/>
                <w14:ligatures w14:val="none"/>
              </w:rPr>
              <w:t>Change will not be achieved overnight and your timeline should be a working document. Update as action is achieved, but also when deadlines have been missed. Who have you contacted? What extensions have been given and why? </w:t>
            </w:r>
          </w:p>
          <w:p w:rsidR="00EC1546" w:rsidRPr="00BC422E" w:rsidRDefault="00EC1546" w:rsidP="00B47622">
            <w:pPr>
              <w:spacing w:after="0" w:line="240" w:lineRule="auto"/>
              <w:ind w:left="15"/>
              <w:textAlignment w:val="baseline"/>
              <w:rPr>
                <w:rFonts w:ascii="Segoe UI" w:eastAsia="Times New Roman" w:hAnsi="Segoe UI" w:cs="Segoe UI"/>
                <w:kern w:val="0"/>
                <w:sz w:val="18"/>
                <w:szCs w:val="18"/>
                <w:lang w:eastAsia="en-GB"/>
                <w14:ligatures w14:val="none"/>
              </w:rPr>
            </w:pPr>
            <w:r w:rsidRPr="00BC422E">
              <w:rPr>
                <w:rFonts w:ascii="Times New Roman" w:eastAsia="Times New Roman" w:hAnsi="Times New Roman" w:cs="Times New Roman"/>
                <w:kern w:val="0"/>
                <w:sz w:val="24"/>
                <w:szCs w:val="24"/>
                <w:lang w:eastAsia="en-GB"/>
                <w14:ligatures w14:val="none"/>
              </w:rPr>
              <w:t> </w:t>
            </w:r>
          </w:p>
        </w:tc>
      </w:tr>
    </w:tbl>
    <w:p w:rsidR="00EC1546" w:rsidRDefault="00EC1546" w:rsidP="00EC1546">
      <w:pPr>
        <w:spacing w:after="0" w:line="240" w:lineRule="auto"/>
        <w:rPr>
          <w:rFonts w:cstheme="minorHAnsi"/>
          <w:b/>
          <w:sz w:val="24"/>
          <w:szCs w:val="24"/>
        </w:rPr>
      </w:pPr>
    </w:p>
    <w:p w:rsidR="00EC1546" w:rsidRDefault="00EC1546" w:rsidP="00EC1546">
      <w:pPr>
        <w:spacing w:after="0" w:line="240" w:lineRule="auto"/>
        <w:rPr>
          <w:rFonts w:cstheme="minorHAnsi"/>
          <w:b/>
          <w:sz w:val="32"/>
          <w:szCs w:val="32"/>
        </w:rPr>
      </w:pPr>
    </w:p>
    <w:p w:rsidR="00EC1546" w:rsidRDefault="00EC1546" w:rsidP="00EC1546">
      <w:pPr>
        <w:spacing w:after="0" w:line="240" w:lineRule="auto"/>
        <w:jc w:val="center"/>
        <w:rPr>
          <w:rFonts w:cstheme="minorHAnsi"/>
          <w:b/>
          <w:sz w:val="32"/>
          <w:szCs w:val="32"/>
        </w:rPr>
      </w:pPr>
      <w:r>
        <w:rPr>
          <w:noProof/>
        </w:rPr>
        <w:lastRenderedPageBreak/>
        <w:drawing>
          <wp:inline distT="0" distB="0" distL="0" distR="0" wp14:anchorId="46392C17" wp14:editId="1A5D49FF">
            <wp:extent cx="3476625" cy="1000125"/>
            <wp:effectExtent l="0" t="0" r="9525" b="9525"/>
            <wp:docPr id="11" name="Picture 3" descr="A purple and green triangle with white circle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9981" name="Picture 3" descr="A purple and green triangle with white circle and white circ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76625" cy="1000125"/>
                    </a:xfrm>
                    <a:prstGeom prst="rect">
                      <a:avLst/>
                    </a:prstGeom>
                  </pic:spPr>
                </pic:pic>
              </a:graphicData>
            </a:graphic>
          </wp:inline>
        </w:drawing>
      </w:r>
    </w:p>
    <w:p w:rsidR="00EC1546" w:rsidRDefault="00EC1546" w:rsidP="00EC1546">
      <w:pPr>
        <w:jc w:val="center"/>
        <w:rPr>
          <w:rFonts w:ascii="Calibri" w:hAnsi="Calibri" w:cs="Calibri"/>
          <w:b/>
          <w:sz w:val="28"/>
          <w:szCs w:val="28"/>
        </w:rPr>
      </w:pPr>
    </w:p>
    <w:p w:rsidR="00EC1546" w:rsidRPr="005E2196" w:rsidRDefault="00EC1546" w:rsidP="00EC1546">
      <w:pPr>
        <w:jc w:val="center"/>
        <w:rPr>
          <w:rFonts w:ascii="Calibri" w:hAnsi="Calibri" w:cs="Calibri"/>
          <w:b/>
          <w:sz w:val="28"/>
          <w:szCs w:val="28"/>
        </w:rPr>
      </w:pPr>
      <w:r>
        <w:rPr>
          <w:rFonts w:ascii="Calibri" w:hAnsi="Calibri" w:cs="Calibri"/>
          <w:b/>
          <w:sz w:val="28"/>
          <w:szCs w:val="28"/>
        </w:rPr>
        <w:t xml:space="preserve">FRAMEWORK </w:t>
      </w:r>
      <w:r w:rsidRPr="005E2196">
        <w:rPr>
          <w:rFonts w:ascii="Calibri" w:hAnsi="Calibri" w:cs="Calibri"/>
          <w:b/>
          <w:sz w:val="28"/>
          <w:szCs w:val="28"/>
        </w:rPr>
        <w:t>MONITORING FORM</w:t>
      </w:r>
    </w:p>
    <w:p w:rsidR="00EC1546" w:rsidRPr="00A707D3" w:rsidRDefault="00EC1546" w:rsidP="00EC1546">
      <w:pPr>
        <w:rPr>
          <w:rFonts w:ascii="Calibri" w:hAnsi="Calibri" w:cs="Calibri"/>
          <w:b/>
          <w:sz w:val="24"/>
          <w:szCs w:val="24"/>
        </w:rPr>
      </w:pPr>
      <w:r w:rsidRPr="00A707D3">
        <w:rPr>
          <w:rFonts w:ascii="Calibri" w:hAnsi="Calibri" w:cs="Calibri"/>
          <w:b/>
          <w:sz w:val="24"/>
          <w:szCs w:val="24"/>
        </w:rPr>
        <w:t>Name of Organisation:</w:t>
      </w:r>
    </w:p>
    <w:p w:rsidR="00EC1546" w:rsidRPr="00A707D3" w:rsidRDefault="00EC1546" w:rsidP="00EC1546">
      <w:pPr>
        <w:rPr>
          <w:rFonts w:ascii="Calibri" w:hAnsi="Calibri" w:cs="Calibri"/>
          <w:b/>
          <w:sz w:val="24"/>
          <w:szCs w:val="24"/>
        </w:rPr>
      </w:pPr>
      <w:r w:rsidRPr="00A707D3">
        <w:rPr>
          <w:rFonts w:ascii="Calibri" w:hAnsi="Calibri" w:cs="Calibri"/>
          <w:b/>
          <w:sz w:val="24"/>
          <w:szCs w:val="24"/>
        </w:rPr>
        <w:t>Start date of Project:</w:t>
      </w:r>
    </w:p>
    <w:p w:rsidR="00EC1546" w:rsidRPr="00A707D3" w:rsidRDefault="00EC1546" w:rsidP="00EC1546">
      <w:pPr>
        <w:rPr>
          <w:rFonts w:ascii="Calibri" w:hAnsi="Calibri" w:cs="Calibri"/>
          <w:b/>
          <w:sz w:val="24"/>
          <w:szCs w:val="24"/>
        </w:rPr>
      </w:pPr>
      <w:r w:rsidRPr="00A707D3">
        <w:rPr>
          <w:rFonts w:ascii="Calibri" w:hAnsi="Calibri" w:cs="Calibri"/>
          <w:b/>
          <w:sz w:val="24"/>
          <w:szCs w:val="24"/>
        </w:rPr>
        <w:t>Contact details:</w:t>
      </w:r>
      <w:r w:rsidRPr="00A707D3">
        <w:rPr>
          <w:rFonts w:ascii="Calibri" w:hAnsi="Calibri" w:cs="Calibri"/>
          <w:b/>
          <w:sz w:val="24"/>
          <w:szCs w:val="24"/>
        </w:rPr>
        <w:tab/>
        <w:t>Name:</w:t>
      </w:r>
      <w:r w:rsidRPr="00A707D3">
        <w:rPr>
          <w:rFonts w:ascii="Calibri" w:hAnsi="Calibri" w:cs="Calibri"/>
          <w:b/>
          <w:sz w:val="24"/>
          <w:szCs w:val="24"/>
        </w:rPr>
        <w:tab/>
      </w:r>
      <w:r w:rsidRPr="00A707D3">
        <w:rPr>
          <w:rFonts w:ascii="Calibri" w:hAnsi="Calibri" w:cs="Calibri"/>
          <w:b/>
          <w:sz w:val="24"/>
          <w:szCs w:val="24"/>
        </w:rPr>
        <w:tab/>
      </w:r>
      <w:r w:rsidRPr="00A707D3">
        <w:rPr>
          <w:rFonts w:ascii="Calibri" w:hAnsi="Calibri" w:cs="Calibri"/>
          <w:b/>
          <w:sz w:val="24"/>
          <w:szCs w:val="24"/>
        </w:rPr>
        <w:tab/>
      </w:r>
      <w:r w:rsidRPr="00A707D3">
        <w:rPr>
          <w:rFonts w:ascii="Calibri" w:hAnsi="Calibri" w:cs="Calibri"/>
          <w:b/>
          <w:sz w:val="24"/>
          <w:szCs w:val="24"/>
        </w:rPr>
        <w:tab/>
      </w:r>
      <w:r w:rsidRPr="00A707D3">
        <w:rPr>
          <w:rFonts w:ascii="Calibri" w:hAnsi="Calibri" w:cs="Calibri"/>
          <w:b/>
          <w:sz w:val="24"/>
          <w:szCs w:val="24"/>
        </w:rPr>
        <w:tab/>
        <w:t>Email:</w:t>
      </w:r>
      <w:r w:rsidRPr="00A707D3">
        <w:rPr>
          <w:rFonts w:ascii="Calibri" w:hAnsi="Calibri" w:cs="Calibri"/>
          <w:b/>
          <w:sz w:val="24"/>
          <w:szCs w:val="24"/>
        </w:rPr>
        <w:tab/>
      </w:r>
      <w:r w:rsidRPr="00A707D3">
        <w:rPr>
          <w:rFonts w:ascii="Calibri" w:hAnsi="Calibri" w:cs="Calibri"/>
          <w:b/>
          <w:sz w:val="24"/>
          <w:szCs w:val="24"/>
        </w:rPr>
        <w:tab/>
      </w:r>
      <w:r w:rsidRPr="00A707D3">
        <w:rPr>
          <w:rFonts w:ascii="Calibri" w:hAnsi="Calibri" w:cs="Calibri"/>
          <w:b/>
          <w:sz w:val="24"/>
          <w:szCs w:val="24"/>
        </w:rPr>
        <w:tab/>
      </w:r>
      <w:r w:rsidRPr="00A707D3">
        <w:rPr>
          <w:rFonts w:ascii="Calibri" w:hAnsi="Calibri" w:cs="Calibri"/>
          <w:b/>
          <w:sz w:val="24"/>
          <w:szCs w:val="24"/>
        </w:rPr>
        <w:tab/>
      </w:r>
      <w:r w:rsidRPr="00A707D3">
        <w:rPr>
          <w:rFonts w:ascii="Calibri" w:hAnsi="Calibri" w:cs="Calibri"/>
          <w:b/>
          <w:sz w:val="24"/>
          <w:szCs w:val="24"/>
        </w:rPr>
        <w:tab/>
      </w:r>
      <w:r w:rsidRPr="00A707D3">
        <w:rPr>
          <w:rFonts w:ascii="Calibri" w:hAnsi="Calibri" w:cs="Calibri"/>
          <w:b/>
          <w:sz w:val="24"/>
          <w:szCs w:val="24"/>
        </w:rPr>
        <w:tab/>
        <w:t>Telephone number:</w:t>
      </w:r>
    </w:p>
    <w:p w:rsidR="00EC1546" w:rsidRPr="00A707D3" w:rsidRDefault="00EC1546" w:rsidP="00EC1546">
      <w:pPr>
        <w:jc w:val="center"/>
        <w:rPr>
          <w:sz w:val="24"/>
          <w:szCs w:val="24"/>
        </w:rPr>
      </w:pPr>
      <w:r w:rsidRPr="00A707D3">
        <w:rPr>
          <w:sz w:val="24"/>
          <w:szCs w:val="24"/>
        </w:rPr>
        <w:t xml:space="preserve">Please complete the details below and submit to </w:t>
      </w:r>
      <w:hyperlink r:id="rId7" w:history="1">
        <w:r w:rsidRPr="00A707D3">
          <w:rPr>
            <w:rStyle w:val="Hyperlink"/>
            <w:sz w:val="24"/>
            <w:szCs w:val="24"/>
          </w:rPr>
          <w:t>GWVSN@wisewomen.org.uk</w:t>
        </w:r>
      </w:hyperlink>
      <w:r w:rsidRPr="00A707D3">
        <w:rPr>
          <w:sz w:val="24"/>
          <w:szCs w:val="24"/>
        </w:rPr>
        <w:t>. As you progress through your project add to your monitoring form and we will update the information on our website.</w:t>
      </w:r>
    </w:p>
    <w:tbl>
      <w:tblPr>
        <w:tblStyle w:val="TableGrid"/>
        <w:tblW w:w="0" w:type="auto"/>
        <w:tblLook w:val="04A0" w:firstRow="1" w:lastRow="0" w:firstColumn="1" w:lastColumn="0" w:noHBand="0" w:noVBand="1"/>
      </w:tblPr>
      <w:tblGrid>
        <w:gridCol w:w="2775"/>
        <w:gridCol w:w="2800"/>
        <w:gridCol w:w="2888"/>
        <w:gridCol w:w="2774"/>
        <w:gridCol w:w="2711"/>
      </w:tblGrid>
      <w:tr w:rsidR="00EC1546" w:rsidRPr="001325AB" w:rsidTr="00B47622">
        <w:trPr>
          <w:trHeight w:val="494"/>
        </w:trPr>
        <w:tc>
          <w:tcPr>
            <w:tcW w:w="3166" w:type="dxa"/>
          </w:tcPr>
          <w:p w:rsidR="00EC1546" w:rsidRPr="001325AB" w:rsidRDefault="00EC1546" w:rsidP="00B47622">
            <w:pPr>
              <w:rPr>
                <w:rFonts w:ascii="Calibri" w:hAnsi="Calibri" w:cs="Calibri"/>
                <w:b/>
                <w:bCs/>
              </w:rPr>
            </w:pPr>
            <w:r w:rsidRPr="001325AB">
              <w:rPr>
                <w:rFonts w:ascii="Calibri" w:hAnsi="Calibri" w:cs="Calibri"/>
                <w:b/>
                <w:bCs/>
              </w:rPr>
              <w:t>What is the issue?</w:t>
            </w:r>
          </w:p>
        </w:tc>
        <w:tc>
          <w:tcPr>
            <w:tcW w:w="3126" w:type="dxa"/>
          </w:tcPr>
          <w:p w:rsidR="00EC1546" w:rsidRPr="001325AB" w:rsidRDefault="00EC1546" w:rsidP="00B47622">
            <w:pPr>
              <w:rPr>
                <w:rFonts w:ascii="Calibri" w:hAnsi="Calibri" w:cs="Calibri"/>
                <w:b/>
                <w:bCs/>
              </w:rPr>
            </w:pPr>
            <w:r w:rsidRPr="001325AB">
              <w:rPr>
                <w:rFonts w:ascii="Calibri" w:hAnsi="Calibri" w:cs="Calibri"/>
                <w:b/>
                <w:bCs/>
              </w:rPr>
              <w:t>What action is required?</w:t>
            </w:r>
          </w:p>
        </w:tc>
        <w:tc>
          <w:tcPr>
            <w:tcW w:w="3253" w:type="dxa"/>
          </w:tcPr>
          <w:p w:rsidR="00EC1546" w:rsidRPr="001325AB" w:rsidRDefault="00EC1546" w:rsidP="00B47622">
            <w:pPr>
              <w:rPr>
                <w:rFonts w:ascii="Calibri" w:hAnsi="Calibri" w:cs="Calibri"/>
                <w:b/>
                <w:bCs/>
              </w:rPr>
            </w:pPr>
            <w:r w:rsidRPr="001325AB">
              <w:rPr>
                <w:rFonts w:ascii="Calibri" w:hAnsi="Calibri" w:cs="Calibri"/>
                <w:b/>
                <w:bCs/>
              </w:rPr>
              <w:t>Who are the duty bearers?</w:t>
            </w:r>
          </w:p>
        </w:tc>
        <w:tc>
          <w:tcPr>
            <w:tcW w:w="3062" w:type="dxa"/>
          </w:tcPr>
          <w:p w:rsidR="00EC1546" w:rsidRPr="001325AB" w:rsidRDefault="00EC1546" w:rsidP="00B47622">
            <w:pPr>
              <w:rPr>
                <w:rFonts w:ascii="Calibri" w:hAnsi="Calibri" w:cs="Calibri"/>
                <w:b/>
                <w:bCs/>
              </w:rPr>
            </w:pPr>
            <w:r w:rsidRPr="001325AB">
              <w:rPr>
                <w:rFonts w:ascii="Calibri" w:hAnsi="Calibri" w:cs="Calibri"/>
                <w:b/>
                <w:bCs/>
              </w:rPr>
              <w:t>What are the expected completion dates for action to be taken?</w:t>
            </w:r>
          </w:p>
        </w:tc>
        <w:tc>
          <w:tcPr>
            <w:tcW w:w="3086" w:type="dxa"/>
          </w:tcPr>
          <w:p w:rsidR="00EC1546" w:rsidRPr="001325AB" w:rsidRDefault="00EC1546" w:rsidP="00B47622">
            <w:pPr>
              <w:rPr>
                <w:rFonts w:ascii="Calibri" w:hAnsi="Calibri" w:cs="Calibri"/>
                <w:b/>
                <w:bCs/>
              </w:rPr>
            </w:pPr>
            <w:r w:rsidRPr="001325AB">
              <w:rPr>
                <w:rFonts w:ascii="Calibri" w:hAnsi="Calibri" w:cs="Calibri"/>
                <w:b/>
                <w:bCs/>
              </w:rPr>
              <w:t>How will you report back?</w:t>
            </w:r>
          </w:p>
        </w:tc>
      </w:tr>
      <w:tr w:rsidR="00EC1546" w:rsidRPr="001325AB" w:rsidTr="00B47622">
        <w:trPr>
          <w:trHeight w:val="3153"/>
        </w:trPr>
        <w:tc>
          <w:tcPr>
            <w:tcW w:w="3166" w:type="dxa"/>
          </w:tcPr>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Default="00EC1546" w:rsidP="00B47622">
            <w:pPr>
              <w:rPr>
                <w:rFonts w:ascii="Calibri" w:hAnsi="Calibri" w:cs="Calibri"/>
              </w:rPr>
            </w:pPr>
          </w:p>
          <w:p w:rsidR="00EC1546" w:rsidRPr="001325AB" w:rsidRDefault="00EC1546" w:rsidP="00B47622">
            <w:pPr>
              <w:rPr>
                <w:rFonts w:ascii="Calibri" w:hAnsi="Calibri" w:cs="Calibri"/>
              </w:rPr>
            </w:pPr>
          </w:p>
        </w:tc>
        <w:tc>
          <w:tcPr>
            <w:tcW w:w="3126" w:type="dxa"/>
          </w:tcPr>
          <w:p w:rsidR="00EC1546" w:rsidRPr="001325AB" w:rsidRDefault="00EC1546" w:rsidP="00B47622">
            <w:pPr>
              <w:rPr>
                <w:rFonts w:ascii="Calibri" w:hAnsi="Calibri" w:cs="Calibri"/>
              </w:rPr>
            </w:pPr>
          </w:p>
        </w:tc>
        <w:tc>
          <w:tcPr>
            <w:tcW w:w="3253" w:type="dxa"/>
          </w:tcPr>
          <w:p w:rsidR="00EC1546" w:rsidRPr="001325AB" w:rsidRDefault="00EC1546" w:rsidP="00B47622">
            <w:pPr>
              <w:rPr>
                <w:rFonts w:ascii="Calibri" w:hAnsi="Calibri" w:cs="Calibri"/>
              </w:rPr>
            </w:pPr>
          </w:p>
        </w:tc>
        <w:tc>
          <w:tcPr>
            <w:tcW w:w="3062" w:type="dxa"/>
          </w:tcPr>
          <w:p w:rsidR="00EC1546" w:rsidRPr="001325AB" w:rsidRDefault="00EC1546" w:rsidP="00B47622">
            <w:pPr>
              <w:rPr>
                <w:rFonts w:ascii="Calibri" w:hAnsi="Calibri" w:cs="Calibri"/>
              </w:rPr>
            </w:pPr>
          </w:p>
        </w:tc>
        <w:tc>
          <w:tcPr>
            <w:tcW w:w="3086" w:type="dxa"/>
          </w:tcPr>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Default="00EC1546" w:rsidP="00EC1546">
            <w:pPr>
              <w:pStyle w:val="paragraph"/>
              <w:spacing w:before="0" w:beforeAutospacing="0" w:after="0" w:afterAutospacing="0"/>
              <w:textAlignment w:val="baseline"/>
              <w:rPr>
                <w:rStyle w:val="normaltextrun"/>
                <w:rFonts w:ascii="Calibri" w:eastAsiaTheme="majorEastAsia" w:hAnsi="Calibri" w:cs="Calibri"/>
              </w:rPr>
            </w:pPr>
          </w:p>
          <w:p w:rsidR="00EC1546" w:rsidRPr="001325AB" w:rsidRDefault="00EC1546" w:rsidP="00EC1546">
            <w:pPr>
              <w:pStyle w:val="paragraph"/>
              <w:spacing w:before="0" w:beforeAutospacing="0" w:after="0" w:afterAutospacing="0"/>
              <w:textAlignment w:val="baseline"/>
              <w:rPr>
                <w:rStyle w:val="normaltextrun"/>
                <w:rFonts w:ascii="Calibri" w:eastAsiaTheme="majorEastAsia" w:hAnsi="Calibri" w:cs="Calibri"/>
              </w:rPr>
            </w:pPr>
            <w:bookmarkStart w:id="0" w:name="_GoBack"/>
            <w:bookmarkEnd w:id="0"/>
          </w:p>
        </w:tc>
      </w:tr>
    </w:tbl>
    <w:p w:rsidR="001C1129" w:rsidRDefault="001C1129"/>
    <w:sectPr w:rsidR="001C1129" w:rsidSect="00EC1546">
      <w:pgSz w:w="16838" w:h="11906" w:orient="landscape"/>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4D3E"/>
    <w:multiLevelType w:val="multilevel"/>
    <w:tmpl w:val="325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E7E5A"/>
    <w:multiLevelType w:val="multilevel"/>
    <w:tmpl w:val="178E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06C9A"/>
    <w:multiLevelType w:val="multilevel"/>
    <w:tmpl w:val="2C4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4E6492"/>
    <w:multiLevelType w:val="multilevel"/>
    <w:tmpl w:val="E5EC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6C28A2"/>
    <w:multiLevelType w:val="multilevel"/>
    <w:tmpl w:val="28A6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B87902"/>
    <w:multiLevelType w:val="multilevel"/>
    <w:tmpl w:val="43B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884C72"/>
    <w:multiLevelType w:val="multilevel"/>
    <w:tmpl w:val="0596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086111"/>
    <w:multiLevelType w:val="multilevel"/>
    <w:tmpl w:val="1CB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AF1C0D"/>
    <w:multiLevelType w:val="multilevel"/>
    <w:tmpl w:val="C65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993221"/>
    <w:multiLevelType w:val="multilevel"/>
    <w:tmpl w:val="BBB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D50D02"/>
    <w:multiLevelType w:val="multilevel"/>
    <w:tmpl w:val="7CC4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446692"/>
    <w:multiLevelType w:val="multilevel"/>
    <w:tmpl w:val="5CEA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3"/>
  </w:num>
  <w:num w:numId="4">
    <w:abstractNumId w:val="5"/>
  </w:num>
  <w:num w:numId="5">
    <w:abstractNumId w:val="8"/>
  </w:num>
  <w:num w:numId="6">
    <w:abstractNumId w:val="0"/>
  </w:num>
  <w:num w:numId="7">
    <w:abstractNumId w:val="11"/>
  </w:num>
  <w:num w:numId="8">
    <w:abstractNumId w:val="2"/>
  </w:num>
  <w:num w:numId="9">
    <w:abstractNumId w:val="10"/>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46"/>
    <w:rsid w:val="001C1129"/>
    <w:rsid w:val="00EC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3971"/>
  <w15:chartTrackingRefBased/>
  <w15:docId w15:val="{CF26DD9A-177F-44A9-B098-D7D4D56D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546"/>
    <w:rPr>
      <w:color w:val="0563C1"/>
      <w:u w:val="single"/>
    </w:rPr>
  </w:style>
  <w:style w:type="table" w:styleId="TableGrid">
    <w:name w:val="Table Grid"/>
    <w:basedOn w:val="TableNormal"/>
    <w:uiPriority w:val="39"/>
    <w:rsid w:val="00EC15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C15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C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WVSN@wisewom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Brennan</dc:creator>
  <cp:keywords/>
  <dc:description/>
  <cp:lastModifiedBy>Dawn Brennan</cp:lastModifiedBy>
  <cp:revision>1</cp:revision>
  <dcterms:created xsi:type="dcterms:W3CDTF">2025-02-03T16:47:00Z</dcterms:created>
  <dcterms:modified xsi:type="dcterms:W3CDTF">2025-02-03T16:49:00Z</dcterms:modified>
</cp:coreProperties>
</file>